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EAAF" w14:textId="2472F4F6" w:rsidR="009363A0" w:rsidRDefault="009363A0">
      <w:pPr>
        <w:rPr>
          <w:b/>
          <w:bCs/>
          <w:sz w:val="28"/>
          <w:szCs w:val="28"/>
        </w:rPr>
      </w:pPr>
      <w:r w:rsidRPr="00875387">
        <w:rPr>
          <w:b/>
          <w:bCs/>
          <w:sz w:val="28"/>
          <w:szCs w:val="28"/>
        </w:rPr>
        <w:t>Reclamefilmpje – Toelating GLR</w:t>
      </w:r>
    </w:p>
    <w:p w14:paraId="1521FCFD" w14:textId="77777777" w:rsidR="00875387" w:rsidRPr="00875387" w:rsidRDefault="00875387">
      <w:pPr>
        <w:rPr>
          <w:b/>
          <w:bCs/>
          <w:sz w:val="28"/>
          <w:szCs w:val="28"/>
        </w:rPr>
      </w:pPr>
    </w:p>
    <w:p w14:paraId="53F33F57" w14:textId="77777777" w:rsidR="009363A0" w:rsidRPr="00875387" w:rsidRDefault="009363A0">
      <w:pPr>
        <w:rPr>
          <w:rFonts w:ascii="Fira Code Light" w:hAnsi="Fira Code Light" w:cs="Fira Code Light"/>
        </w:rPr>
      </w:pPr>
      <w:r w:rsidRPr="00875387">
        <w:rPr>
          <w:rFonts w:ascii="Fira Code Light" w:hAnsi="Fira Code Light" w:cs="Fira Code Light"/>
        </w:rPr>
        <w:t>We leven momenteel in een moeilijke tijd, de coronacrisis heeft heel de wereld beïnvloed. Met dit reclamefilmpje willen we geld ophalen voor de hardwerkende zorgmedewerkers</w:t>
      </w:r>
      <w:r w:rsidR="006C04CB" w:rsidRPr="00875387">
        <w:rPr>
          <w:rFonts w:ascii="Fira Code Light" w:hAnsi="Fira Code Light" w:cs="Fira Code Light"/>
        </w:rPr>
        <w:t xml:space="preserve">. Het doel is om mensen ervan te overtuigen dat de zorgmedewerkers het ook zwaar hebben en dat ze wel wat extra’s mogen hebben. </w:t>
      </w:r>
    </w:p>
    <w:p w14:paraId="35D1C6BF" w14:textId="77777777" w:rsidR="006C04CB" w:rsidRPr="00875387" w:rsidRDefault="006C04CB">
      <w:pPr>
        <w:rPr>
          <w:rFonts w:ascii="Fira Code Light" w:hAnsi="Fira Code Light" w:cs="Fira Code Light"/>
        </w:rPr>
      </w:pPr>
      <w:r w:rsidRPr="00875387">
        <w:rPr>
          <w:rFonts w:ascii="Fira Code Light" w:hAnsi="Fira Code Light" w:cs="Fira Code Light"/>
        </w:rPr>
        <w:t>Het filmpje zal pakkend zijn, met pakkende, rustige en enigszins dramatische muziek er onder. De mensen moeten voelen w</w:t>
      </w:r>
      <w:r w:rsidR="00875387" w:rsidRPr="00875387">
        <w:rPr>
          <w:rFonts w:ascii="Fira Code Light" w:hAnsi="Fira Code Light" w:cs="Fira Code Light"/>
        </w:rPr>
        <w:t>at de zorgverleners ook meemaken, en daardoor moeten ze overtuigd zijn om wat bij te dragen aan de zorgmedewerkers.</w:t>
      </w:r>
    </w:p>
    <w:p w14:paraId="4BC25491" w14:textId="77777777" w:rsidR="00875387" w:rsidRDefault="00875387"/>
    <w:p w14:paraId="79332DF1" w14:textId="77777777" w:rsidR="00875387" w:rsidRDefault="00875387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t>Shot 1:</w:t>
      </w:r>
    </w:p>
    <w:p w14:paraId="3B766CA3" w14:textId="77777777" w:rsidR="00875387" w:rsidRDefault="00875387">
      <w:pPr>
        <w:rPr>
          <w:rFonts w:ascii="Fira Code Light" w:hAnsi="Fira Code Light" w:cs="Fira Code Light"/>
        </w:rPr>
      </w:pPr>
      <w:r>
        <w:rPr>
          <w:rFonts w:ascii="Fira Code Light" w:hAnsi="Fira Code Light" w:cs="Fira Code Light"/>
        </w:rPr>
        <w:t>In dit shot zie je een lege winkelstraat,</w:t>
      </w:r>
      <w:r w:rsidR="001566F7">
        <w:rPr>
          <w:rFonts w:ascii="Fira Code Light" w:hAnsi="Fira Code Light" w:cs="Fira Code Light"/>
        </w:rPr>
        <w:t xml:space="preserve"> met een aantal lopende mensen met mondkapjes op. Het beeld </w:t>
      </w:r>
      <w:proofErr w:type="spellStart"/>
      <w:r w:rsidR="001566F7">
        <w:rPr>
          <w:rFonts w:ascii="Fira Code Light" w:hAnsi="Fira Code Light" w:cs="Fira Code Light"/>
        </w:rPr>
        <w:t>zoomed</w:t>
      </w:r>
      <w:proofErr w:type="spellEnd"/>
      <w:r w:rsidR="001566F7">
        <w:rPr>
          <w:rFonts w:ascii="Fira Code Light" w:hAnsi="Fira Code Light" w:cs="Fira Code Light"/>
        </w:rPr>
        <w:t xml:space="preserve"> langzaam in en de muziek bouwt op de achtergrond langzaam op.</w:t>
      </w:r>
    </w:p>
    <w:p w14:paraId="49328D3E" w14:textId="77777777" w:rsidR="001566F7" w:rsidRDefault="001566F7">
      <w:pPr>
        <w:rPr>
          <w:rFonts w:ascii="Fira Code Light" w:hAnsi="Fira Code Light" w:cs="Fira Code Light"/>
        </w:rPr>
      </w:pPr>
    </w:p>
    <w:p w14:paraId="3361702C" w14:textId="77777777" w:rsidR="001566F7" w:rsidRDefault="001566F7" w:rsidP="001566F7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t xml:space="preserve">Shot </w:t>
      </w:r>
      <w:r>
        <w:rPr>
          <w:b/>
          <w:bCs/>
          <w:sz w:val="24"/>
          <w:szCs w:val="24"/>
        </w:rPr>
        <w:t>2</w:t>
      </w:r>
      <w:r w:rsidRPr="00875387">
        <w:rPr>
          <w:b/>
          <w:bCs/>
          <w:sz w:val="24"/>
          <w:szCs w:val="24"/>
        </w:rPr>
        <w:t>:</w:t>
      </w:r>
    </w:p>
    <w:p w14:paraId="3C1909FF" w14:textId="77777777" w:rsidR="001566F7" w:rsidRDefault="001566F7" w:rsidP="001566F7">
      <w:pPr>
        <w:rPr>
          <w:rFonts w:ascii="Fira Code Light" w:hAnsi="Fira Code Light" w:cs="Fira Code Light"/>
        </w:rPr>
      </w:pPr>
      <w:r>
        <w:rPr>
          <w:rFonts w:ascii="Fira Code Light" w:hAnsi="Fira Code Light" w:cs="Fira Code Light"/>
        </w:rPr>
        <w:t>Hier switcht het beeld over naar het ziekenhuis</w:t>
      </w:r>
      <w:r w:rsidR="00DC780D">
        <w:rPr>
          <w:rFonts w:ascii="Fira Code Light" w:hAnsi="Fira Code Light" w:cs="Fira Code Light"/>
        </w:rPr>
        <w:t>, de muziek wordt wat intenser en je hoort de IC op de achtergrond, dit shot zoomt wederom langzaam in op het ziekenhuis</w:t>
      </w:r>
    </w:p>
    <w:p w14:paraId="27A15674" w14:textId="77777777" w:rsidR="00DC780D" w:rsidRDefault="00DC780D" w:rsidP="001566F7">
      <w:pPr>
        <w:rPr>
          <w:rFonts w:ascii="Fira Code Light" w:hAnsi="Fira Code Light" w:cs="Fira Code Light"/>
        </w:rPr>
      </w:pPr>
    </w:p>
    <w:p w14:paraId="737E594F" w14:textId="77777777" w:rsidR="00DC780D" w:rsidRDefault="00DC780D" w:rsidP="00DC780D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t xml:space="preserve">Shot </w:t>
      </w:r>
      <w:r>
        <w:rPr>
          <w:b/>
          <w:bCs/>
          <w:sz w:val="24"/>
          <w:szCs w:val="24"/>
        </w:rPr>
        <w:t>3</w:t>
      </w:r>
      <w:r w:rsidRPr="00875387">
        <w:rPr>
          <w:b/>
          <w:bCs/>
          <w:sz w:val="24"/>
          <w:szCs w:val="24"/>
        </w:rPr>
        <w:t>:</w:t>
      </w:r>
    </w:p>
    <w:p w14:paraId="51351C3E" w14:textId="77777777" w:rsidR="00DC780D" w:rsidRDefault="00DC780D" w:rsidP="00DC780D">
      <w:pPr>
        <w:rPr>
          <w:rFonts w:ascii="Fira Code Light" w:hAnsi="Fira Code Light" w:cs="Fira Code Light"/>
        </w:rPr>
      </w:pPr>
      <w:r>
        <w:rPr>
          <w:rFonts w:ascii="Fira Code Light" w:hAnsi="Fira Code Light" w:cs="Fira Code Light"/>
        </w:rPr>
        <w:t>Je ziet een drukke IC, waar de zorgmedewerkers aan het rennen en het vliegen zijn,</w:t>
      </w:r>
      <w:r w:rsidR="00063D94">
        <w:rPr>
          <w:rFonts w:ascii="Fira Code Light" w:hAnsi="Fira Code Light" w:cs="Fira Code Light"/>
        </w:rPr>
        <w:t xml:space="preserve"> de muziek is hier op zijn hevigst. De kijker moet ervaren dat het geen pretje is om daar op dat moment te lopen. Het beeld </w:t>
      </w:r>
      <w:proofErr w:type="spellStart"/>
      <w:r w:rsidR="00063D94">
        <w:rPr>
          <w:rFonts w:ascii="Fira Code Light" w:hAnsi="Fira Code Light" w:cs="Fira Code Light"/>
        </w:rPr>
        <w:t>zoomed</w:t>
      </w:r>
      <w:proofErr w:type="spellEnd"/>
      <w:r w:rsidR="00063D94">
        <w:rPr>
          <w:rFonts w:ascii="Fira Code Light" w:hAnsi="Fira Code Light" w:cs="Fira Code Light"/>
        </w:rPr>
        <w:t xml:space="preserve"> langzaam in naar een punt waar je een zorgmedewerker ziet die er doorheen zit.</w:t>
      </w:r>
    </w:p>
    <w:p w14:paraId="7D8949C4" w14:textId="77777777" w:rsidR="00063D94" w:rsidRDefault="00063D94" w:rsidP="00DC780D">
      <w:pPr>
        <w:rPr>
          <w:rFonts w:ascii="Fira Code Light" w:hAnsi="Fira Code Light" w:cs="Fira Code Light"/>
        </w:rPr>
      </w:pPr>
    </w:p>
    <w:p w14:paraId="16DFDCD7" w14:textId="77777777" w:rsidR="00063D94" w:rsidRDefault="00063D94" w:rsidP="00063D94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t xml:space="preserve">Shot </w:t>
      </w:r>
      <w:r>
        <w:rPr>
          <w:b/>
          <w:bCs/>
          <w:sz w:val="24"/>
          <w:szCs w:val="24"/>
        </w:rPr>
        <w:t>4</w:t>
      </w:r>
      <w:r w:rsidRPr="00875387">
        <w:rPr>
          <w:b/>
          <w:bCs/>
          <w:sz w:val="24"/>
          <w:szCs w:val="24"/>
        </w:rPr>
        <w:t>:</w:t>
      </w:r>
    </w:p>
    <w:p w14:paraId="2527E8AB" w14:textId="77777777" w:rsidR="00063D94" w:rsidRDefault="00063D94" w:rsidP="00DC780D">
      <w:pPr>
        <w:rPr>
          <w:rFonts w:ascii="Fira Code Light" w:hAnsi="Fira Code Light" w:cs="Fira Code Light"/>
        </w:rPr>
      </w:pPr>
      <w:r w:rsidRPr="00063D94">
        <w:rPr>
          <w:rFonts w:ascii="Fira Code Light" w:hAnsi="Fira Code Light" w:cs="Fira Code Light"/>
        </w:rPr>
        <w:t>Dit is een close up shot van</w:t>
      </w:r>
      <w:r>
        <w:rPr>
          <w:rFonts w:ascii="Fira Code Light" w:hAnsi="Fira Code Light" w:cs="Fira Code Light"/>
        </w:rPr>
        <w:t xml:space="preserve"> de zorgmedewerker, waarbij je duidelijk ziet dat diegene er doorheen zit.</w:t>
      </w:r>
    </w:p>
    <w:p w14:paraId="0715A351" w14:textId="77777777" w:rsidR="00AF2097" w:rsidRDefault="00AF2097" w:rsidP="00DC780D">
      <w:pPr>
        <w:rPr>
          <w:rFonts w:ascii="Fira Code Light" w:hAnsi="Fira Code Light" w:cs="Fira Code Light"/>
        </w:rPr>
      </w:pPr>
    </w:p>
    <w:p w14:paraId="642720EE" w14:textId="77777777" w:rsidR="00AF2097" w:rsidRDefault="00AF2097" w:rsidP="00DC780D">
      <w:pPr>
        <w:rPr>
          <w:rFonts w:ascii="Fira Code Light" w:hAnsi="Fira Code Light" w:cs="Fira Code Light"/>
        </w:rPr>
      </w:pPr>
    </w:p>
    <w:p w14:paraId="4C2747BE" w14:textId="77777777" w:rsidR="00AF2097" w:rsidRDefault="00AF2097" w:rsidP="00DC780D">
      <w:pPr>
        <w:rPr>
          <w:rFonts w:ascii="Fira Code Light" w:hAnsi="Fira Code Light" w:cs="Fira Code Light"/>
        </w:rPr>
      </w:pPr>
    </w:p>
    <w:p w14:paraId="19F8127A" w14:textId="77777777" w:rsidR="00AF2097" w:rsidRDefault="00AF2097" w:rsidP="00AF2097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lastRenderedPageBreak/>
        <w:t xml:space="preserve">Shot </w:t>
      </w:r>
      <w:r>
        <w:rPr>
          <w:b/>
          <w:bCs/>
          <w:sz w:val="24"/>
          <w:szCs w:val="24"/>
        </w:rPr>
        <w:t>5</w:t>
      </w:r>
      <w:r w:rsidRPr="00875387">
        <w:rPr>
          <w:b/>
          <w:bCs/>
          <w:sz w:val="24"/>
          <w:szCs w:val="24"/>
        </w:rPr>
        <w:t>:</w:t>
      </w:r>
    </w:p>
    <w:p w14:paraId="5CE98C9D" w14:textId="77777777" w:rsidR="00AF2097" w:rsidRDefault="00AF2097" w:rsidP="00AF2097">
      <w:pPr>
        <w:rPr>
          <w:rFonts w:ascii="Fira Code Light" w:hAnsi="Fira Code Light" w:cs="Fira Code Light"/>
        </w:rPr>
      </w:pPr>
      <w:r>
        <w:rPr>
          <w:rFonts w:ascii="Fira Code Light" w:hAnsi="Fira Code Light" w:cs="Fira Code Light"/>
        </w:rPr>
        <w:t xml:space="preserve">Een andere zorgmedewerker komt aangelopen, en ziet diegene huilen. Ze steunen elkaar </w:t>
      </w:r>
      <w:proofErr w:type="spellStart"/>
      <w:r>
        <w:rPr>
          <w:rFonts w:ascii="Fira Code Light" w:hAnsi="Fira Code Light" w:cs="Fira Code Light"/>
        </w:rPr>
        <w:t>dmv</w:t>
      </w:r>
      <w:proofErr w:type="spellEnd"/>
      <w:r>
        <w:rPr>
          <w:rFonts w:ascii="Fira Code Light" w:hAnsi="Fira Code Light" w:cs="Fira Code Light"/>
        </w:rPr>
        <w:t xml:space="preserve"> te praten.</w:t>
      </w:r>
    </w:p>
    <w:p w14:paraId="06C44904" w14:textId="77777777" w:rsidR="00AF2097" w:rsidRDefault="00AF2097" w:rsidP="00AF2097">
      <w:pPr>
        <w:rPr>
          <w:rFonts w:ascii="Fira Code Light" w:hAnsi="Fira Code Light" w:cs="Fira Code Light"/>
        </w:rPr>
      </w:pPr>
    </w:p>
    <w:p w14:paraId="3331DA19" w14:textId="77777777" w:rsidR="00AF2097" w:rsidRDefault="00AF2097" w:rsidP="00AF2097">
      <w:pPr>
        <w:rPr>
          <w:b/>
          <w:bCs/>
          <w:sz w:val="24"/>
          <w:szCs w:val="24"/>
        </w:rPr>
      </w:pPr>
      <w:r w:rsidRPr="00875387">
        <w:rPr>
          <w:b/>
          <w:bCs/>
          <w:sz w:val="24"/>
          <w:szCs w:val="24"/>
        </w:rPr>
        <w:t xml:space="preserve">Shot </w:t>
      </w:r>
      <w:r>
        <w:rPr>
          <w:b/>
          <w:bCs/>
          <w:sz w:val="24"/>
          <w:szCs w:val="24"/>
        </w:rPr>
        <w:t>6</w:t>
      </w:r>
      <w:r w:rsidRPr="00875387">
        <w:rPr>
          <w:b/>
          <w:bCs/>
          <w:sz w:val="24"/>
          <w:szCs w:val="24"/>
        </w:rPr>
        <w:t>:</w:t>
      </w:r>
    </w:p>
    <w:p w14:paraId="1A88BB0A" w14:textId="77777777" w:rsidR="00AF2097" w:rsidRDefault="00AF2097" w:rsidP="00AF2097">
      <w:pPr>
        <w:rPr>
          <w:rFonts w:ascii="Fira Code Light" w:hAnsi="Fira Code Light" w:cs="Fira Code Light"/>
        </w:rPr>
      </w:pPr>
      <w:r>
        <w:rPr>
          <w:rFonts w:ascii="Fira Code Light" w:hAnsi="Fira Code Light" w:cs="Fira Code Light"/>
        </w:rPr>
        <w:t>Dit is het eindscherm, hier komt de informatie over hoe je kan doneren te staan</w:t>
      </w:r>
    </w:p>
    <w:p w14:paraId="0A7C2CD4" w14:textId="77777777" w:rsidR="00AF2097" w:rsidRPr="00063D94" w:rsidRDefault="00AF2097" w:rsidP="00DC780D">
      <w:pPr>
        <w:rPr>
          <w:rFonts w:ascii="Fira Code Light" w:hAnsi="Fira Code Light" w:cs="Fira Code Light"/>
        </w:rPr>
      </w:pPr>
    </w:p>
    <w:p w14:paraId="58D06B59" w14:textId="3EABCCD1" w:rsidR="00DC780D" w:rsidRPr="00063D94" w:rsidRDefault="005B2403" w:rsidP="001566F7">
      <w:pPr>
        <w:rPr>
          <w:rFonts w:ascii="Fira Code Light" w:hAnsi="Fira Code Light" w:cs="Fira Code Light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FDD37E1" wp14:editId="44B5974B">
            <wp:extent cx="5753100" cy="3476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32739" w14:textId="77777777" w:rsidR="001566F7" w:rsidRPr="00063D94" w:rsidRDefault="001566F7">
      <w:pPr>
        <w:rPr>
          <w:rFonts w:ascii="Fira Code Light" w:hAnsi="Fira Code Light" w:cs="Fira Code Light"/>
        </w:rPr>
      </w:pPr>
    </w:p>
    <w:p w14:paraId="49F49324" w14:textId="77777777" w:rsidR="001566F7" w:rsidRPr="00063D94" w:rsidRDefault="001566F7">
      <w:pPr>
        <w:rPr>
          <w:rFonts w:ascii="Fira Code Light" w:hAnsi="Fira Code Light" w:cs="Fira Code Light"/>
        </w:rPr>
      </w:pPr>
    </w:p>
    <w:p w14:paraId="46BDB953" w14:textId="77777777" w:rsidR="001566F7" w:rsidRPr="00063D94" w:rsidRDefault="001566F7">
      <w:pPr>
        <w:rPr>
          <w:rFonts w:ascii="Fira Code Light" w:hAnsi="Fira Code Light" w:cs="Fira Code Light"/>
          <w:b/>
          <w:bCs/>
        </w:rPr>
      </w:pPr>
    </w:p>
    <w:p w14:paraId="777B788B" w14:textId="77777777" w:rsidR="00875387" w:rsidRPr="00063D94" w:rsidRDefault="00875387">
      <w:r w:rsidRPr="00063D94">
        <w:t xml:space="preserve"> </w:t>
      </w:r>
    </w:p>
    <w:sectPr w:rsidR="00875387" w:rsidRPr="0006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Code Light">
    <w:panose1 w:val="020B0809050000020004"/>
    <w:charset w:val="00"/>
    <w:family w:val="modern"/>
    <w:pitch w:val="fixed"/>
    <w:sig w:usb0="E00002EF" w:usb1="5200F8F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A0"/>
    <w:rsid w:val="00063D94"/>
    <w:rsid w:val="001566F7"/>
    <w:rsid w:val="005378B6"/>
    <w:rsid w:val="005B2403"/>
    <w:rsid w:val="006C04CB"/>
    <w:rsid w:val="00783A86"/>
    <w:rsid w:val="00875387"/>
    <w:rsid w:val="009363A0"/>
    <w:rsid w:val="00AF2097"/>
    <w:rsid w:val="00D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35B4"/>
  <w15:chartTrackingRefBased/>
  <w15:docId w15:val="{BBC3395F-133D-438E-8637-4D70936E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Demian</dc:creator>
  <cp:keywords/>
  <dc:description/>
  <cp:lastModifiedBy>Vonk, Demian</cp:lastModifiedBy>
  <cp:revision>3</cp:revision>
  <dcterms:created xsi:type="dcterms:W3CDTF">2020-11-08T15:24:00Z</dcterms:created>
  <dcterms:modified xsi:type="dcterms:W3CDTF">2021-02-27T19:07:00Z</dcterms:modified>
</cp:coreProperties>
</file>